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8EA0" w14:textId="786D649A" w:rsidR="00537C7F" w:rsidRPr="004E6805" w:rsidRDefault="00E54281">
      <w:pPr>
        <w:rPr>
          <w:b/>
          <w:bCs/>
          <w:u w:val="single"/>
          <w:lang w:val="en-US"/>
        </w:rPr>
      </w:pPr>
      <w:r w:rsidRPr="004E6805">
        <w:rPr>
          <w:b/>
          <w:bCs/>
          <w:u w:val="single"/>
          <w:lang w:val="en-US"/>
        </w:rPr>
        <w:t>LRCA Junior Report 2025</w:t>
      </w:r>
    </w:p>
    <w:p w14:paraId="3B0BF786" w14:textId="77777777" w:rsidR="00E54281" w:rsidRDefault="00E54281">
      <w:pPr>
        <w:rPr>
          <w:lang w:val="en-US"/>
        </w:rPr>
      </w:pPr>
    </w:p>
    <w:p w14:paraId="5267D94B" w14:textId="4792318F" w:rsidR="00E54281" w:rsidRPr="00BB04BA" w:rsidRDefault="00E54281">
      <w:pPr>
        <w:rPr>
          <w:b/>
          <w:bCs/>
          <w:u w:val="single"/>
          <w:lang w:val="en-US"/>
        </w:rPr>
      </w:pPr>
      <w:r w:rsidRPr="00BB04BA">
        <w:rPr>
          <w:b/>
          <w:bCs/>
          <w:u w:val="single"/>
          <w:lang w:val="en-US"/>
        </w:rPr>
        <w:t>Saturday Club</w:t>
      </w:r>
    </w:p>
    <w:p w14:paraId="3471F92D" w14:textId="4DB281E5" w:rsidR="00E54281" w:rsidRDefault="00E54281">
      <w:pPr>
        <w:rPr>
          <w:lang w:val="en-US"/>
        </w:rPr>
      </w:pPr>
      <w:r>
        <w:rPr>
          <w:lang w:val="en-US"/>
        </w:rPr>
        <w:t xml:space="preserve">Saturday club has continued to thrive at our Venue the Oak Centre in </w:t>
      </w:r>
      <w:proofErr w:type="spellStart"/>
      <w:r>
        <w:rPr>
          <w:lang w:val="en-US"/>
        </w:rPr>
        <w:t>Bendow</w:t>
      </w:r>
      <w:proofErr w:type="spellEnd"/>
      <w:r>
        <w:rPr>
          <w:lang w:val="en-US"/>
        </w:rPr>
        <w:t xml:space="preserve"> Rise. We have four groups</w:t>
      </w:r>
      <w:r w:rsidR="004E6805">
        <w:rPr>
          <w:lang w:val="en-US"/>
        </w:rPr>
        <w:t>, The</w:t>
      </w:r>
      <w:r>
        <w:rPr>
          <w:lang w:val="en-US"/>
        </w:rPr>
        <w:t xml:space="preserve"> Knights (beginners up to 6 months experience), Bishops, Rooks, Kings. On average about 45 kids </w:t>
      </w:r>
      <w:r w:rsidR="004E6805">
        <w:rPr>
          <w:lang w:val="en-US"/>
        </w:rPr>
        <w:t xml:space="preserve">are </w:t>
      </w:r>
      <w:r>
        <w:rPr>
          <w:lang w:val="en-US"/>
        </w:rPr>
        <w:t xml:space="preserve">attending per week. As before </w:t>
      </w:r>
      <w:r w:rsidR="004E6805">
        <w:rPr>
          <w:lang w:val="en-US"/>
        </w:rPr>
        <w:t xml:space="preserve">the </w:t>
      </w:r>
      <w:r>
        <w:rPr>
          <w:lang w:val="en-US"/>
        </w:rPr>
        <w:t>aim for Kings</w:t>
      </w:r>
      <w:r w:rsidR="004E6805">
        <w:rPr>
          <w:lang w:val="en-US"/>
        </w:rPr>
        <w:t xml:space="preserve"> group</w:t>
      </w:r>
      <w:r>
        <w:rPr>
          <w:lang w:val="en-US"/>
        </w:rPr>
        <w:t xml:space="preserve"> is to start experience league chess and move onto local clubs. Full time coaches are myself, Kerry Meer, Chris Gibson and Sooraj Raju</w:t>
      </w:r>
    </w:p>
    <w:p w14:paraId="3A01F35E" w14:textId="276397CF" w:rsidR="00E54281" w:rsidRPr="00BB04BA" w:rsidRDefault="00E54281">
      <w:pPr>
        <w:rPr>
          <w:b/>
          <w:bCs/>
          <w:u w:val="single"/>
          <w:lang w:val="en-US"/>
        </w:rPr>
      </w:pPr>
      <w:r w:rsidRPr="00BB04BA">
        <w:rPr>
          <w:b/>
          <w:bCs/>
          <w:u w:val="single"/>
          <w:lang w:val="en-US"/>
        </w:rPr>
        <w:t>Schools Chess</w:t>
      </w:r>
    </w:p>
    <w:p w14:paraId="7029FD8E" w14:textId="1CBCC6E3" w:rsidR="00E54281" w:rsidRDefault="00E54281">
      <w:pPr>
        <w:rPr>
          <w:lang w:val="en-US"/>
        </w:rPr>
      </w:pPr>
      <w:r>
        <w:rPr>
          <w:lang w:val="en-US"/>
        </w:rPr>
        <w:t>This year I arranged two primary schools tournaments.</w:t>
      </w:r>
    </w:p>
    <w:p w14:paraId="59FEE128" w14:textId="77777777" w:rsidR="004E6805" w:rsidRDefault="00E54281" w:rsidP="00BB04BA">
      <w:pPr>
        <w:pStyle w:val="ListParagraph"/>
        <w:numPr>
          <w:ilvl w:val="0"/>
          <w:numId w:val="1"/>
        </w:numPr>
        <w:rPr>
          <w:lang w:val="en-US"/>
        </w:rPr>
      </w:pPr>
      <w:r w:rsidRPr="00BB04BA">
        <w:rPr>
          <w:lang w:val="en-US"/>
        </w:rPr>
        <w:t>15</w:t>
      </w:r>
      <w:r w:rsidRPr="00BB04BA">
        <w:rPr>
          <w:vertAlign w:val="superscript"/>
          <w:lang w:val="en-US"/>
        </w:rPr>
        <w:t>th</w:t>
      </w:r>
      <w:r w:rsidRPr="00BB04BA">
        <w:rPr>
          <w:lang w:val="en-US"/>
        </w:rPr>
        <w:t xml:space="preserve"> November 2024 at Market Bosworth School. </w:t>
      </w:r>
    </w:p>
    <w:p w14:paraId="154562DE" w14:textId="2210AB1A" w:rsidR="00E54281" w:rsidRPr="004E6805" w:rsidRDefault="00E54281" w:rsidP="004E6805">
      <w:pPr>
        <w:ind w:left="360"/>
        <w:rPr>
          <w:lang w:val="en-US"/>
        </w:rPr>
      </w:pPr>
      <w:r w:rsidRPr="004E6805">
        <w:rPr>
          <w:lang w:val="en-US"/>
        </w:rPr>
        <w:t xml:space="preserve">7 schools took part </w:t>
      </w:r>
      <w:r w:rsidR="004E6805" w:rsidRPr="004E6805">
        <w:rPr>
          <w:lang w:val="en-US"/>
        </w:rPr>
        <w:t xml:space="preserve">entering </w:t>
      </w:r>
      <w:r w:rsidRPr="004E6805">
        <w:rPr>
          <w:lang w:val="en-US"/>
        </w:rPr>
        <w:t>10 teams</w:t>
      </w:r>
      <w:r w:rsidR="004E6805" w:rsidRPr="004E6805">
        <w:rPr>
          <w:lang w:val="en-US"/>
        </w:rPr>
        <w:t xml:space="preserve"> in total</w:t>
      </w:r>
      <w:r w:rsidRPr="004E6805">
        <w:rPr>
          <w:lang w:val="en-US"/>
        </w:rPr>
        <w:t>.</w:t>
      </w:r>
    </w:p>
    <w:p w14:paraId="42F846DD" w14:textId="51CA6079" w:rsidR="00E54281" w:rsidRDefault="00E54281">
      <w:pPr>
        <w:rPr>
          <w:lang w:val="en-US"/>
        </w:rPr>
      </w:pPr>
      <w:r>
        <w:rPr>
          <w:lang w:val="en-US"/>
        </w:rPr>
        <w:t xml:space="preserve">Fairfield Prep School, </w:t>
      </w:r>
      <w:proofErr w:type="spellStart"/>
      <w:r>
        <w:rPr>
          <w:lang w:val="en-US"/>
        </w:rPr>
        <w:t>Congerstone</w:t>
      </w:r>
      <w:proofErr w:type="spellEnd"/>
      <w:r>
        <w:rPr>
          <w:lang w:val="en-US"/>
        </w:rPr>
        <w:t xml:space="preserve"> Primary School, Desford Primary School, Leicester Grammar, Leicester Prep School, Scalford Primary School, Church Hill Primary School</w:t>
      </w:r>
    </w:p>
    <w:p w14:paraId="2D75CB0A" w14:textId="3B5F49AD" w:rsidR="00E54281" w:rsidRPr="00BB04BA" w:rsidRDefault="00E54281" w:rsidP="00BB04BA">
      <w:pPr>
        <w:pStyle w:val="ListParagraph"/>
        <w:numPr>
          <w:ilvl w:val="0"/>
          <w:numId w:val="1"/>
        </w:numPr>
        <w:rPr>
          <w:lang w:val="en-US"/>
        </w:rPr>
      </w:pPr>
      <w:r w:rsidRPr="00BB04BA">
        <w:rPr>
          <w:lang w:val="en-US"/>
        </w:rPr>
        <w:t>14</w:t>
      </w:r>
      <w:r w:rsidRPr="00BB04BA">
        <w:rPr>
          <w:vertAlign w:val="superscript"/>
          <w:lang w:val="en-US"/>
        </w:rPr>
        <w:t>th</w:t>
      </w:r>
      <w:r w:rsidRPr="00BB04BA">
        <w:rPr>
          <w:lang w:val="en-US"/>
        </w:rPr>
        <w:t xml:space="preserve"> March 2025 at Fairfield Preparatory School in </w:t>
      </w:r>
      <w:r w:rsidR="00940DBA" w:rsidRPr="00BB04BA">
        <w:rPr>
          <w:lang w:val="en-US"/>
        </w:rPr>
        <w:t>Loughborough</w:t>
      </w:r>
      <w:r w:rsidRPr="00BB04BA">
        <w:rPr>
          <w:lang w:val="en-US"/>
        </w:rPr>
        <w:t>.</w:t>
      </w:r>
    </w:p>
    <w:p w14:paraId="3C0C3A0B" w14:textId="7639106A" w:rsidR="00E54281" w:rsidRDefault="00E54281">
      <w:pPr>
        <w:rPr>
          <w:lang w:val="en-US"/>
        </w:rPr>
      </w:pPr>
      <w:r>
        <w:rPr>
          <w:lang w:val="en-US"/>
        </w:rPr>
        <w:t>4 schools entered 8 teams. Fairfield Prep, LGS Stoneygate, Holywell Primary and Church Hill.</w:t>
      </w:r>
    </w:p>
    <w:p w14:paraId="213D2863" w14:textId="32DCF020" w:rsidR="00E54281" w:rsidRDefault="00E54281">
      <w:pPr>
        <w:rPr>
          <w:lang w:val="en-US"/>
        </w:rPr>
      </w:pPr>
      <w:r>
        <w:rPr>
          <w:lang w:val="en-US"/>
        </w:rPr>
        <w:t xml:space="preserve">The winning team qualified for the national finals of the ECF </w:t>
      </w:r>
      <w:r w:rsidR="00BB04BA">
        <w:rPr>
          <w:lang w:val="en-US"/>
        </w:rPr>
        <w:t xml:space="preserve">Primary Team Challenge, </w:t>
      </w:r>
      <w:r w:rsidR="004E6805">
        <w:rPr>
          <w:lang w:val="en-US"/>
        </w:rPr>
        <w:t xml:space="preserve">taking place on </w:t>
      </w:r>
      <w:r w:rsidR="00BB04BA">
        <w:rPr>
          <w:lang w:val="en-US"/>
        </w:rPr>
        <w:t>24</w:t>
      </w:r>
      <w:r w:rsidR="00BB04BA" w:rsidRPr="00BB04BA">
        <w:rPr>
          <w:vertAlign w:val="superscript"/>
          <w:lang w:val="en-US"/>
        </w:rPr>
        <w:t>th</w:t>
      </w:r>
      <w:r w:rsidR="00BB04BA">
        <w:rPr>
          <w:lang w:val="en-US"/>
        </w:rPr>
        <w:t xml:space="preserve"> of June </w:t>
      </w:r>
      <w:r w:rsidR="004E6805">
        <w:rPr>
          <w:lang w:val="en-US"/>
        </w:rPr>
        <w:t xml:space="preserve">at </w:t>
      </w:r>
      <w:r w:rsidR="00BB04BA">
        <w:rPr>
          <w:lang w:val="en-US"/>
        </w:rPr>
        <w:t>Nottingham</w:t>
      </w:r>
      <w:r w:rsidR="004E6805">
        <w:rPr>
          <w:lang w:val="en-US"/>
        </w:rPr>
        <w:t xml:space="preserve"> University.</w:t>
      </w:r>
    </w:p>
    <w:p w14:paraId="352D9263" w14:textId="453257FC" w:rsidR="00E54281" w:rsidRDefault="00E54281">
      <w:pPr>
        <w:rPr>
          <w:b/>
          <w:bCs/>
          <w:u w:val="single"/>
          <w:lang w:val="en-US"/>
        </w:rPr>
      </w:pPr>
      <w:r w:rsidRPr="00BB04BA">
        <w:rPr>
          <w:b/>
          <w:bCs/>
          <w:u w:val="single"/>
          <w:lang w:val="en-US"/>
        </w:rPr>
        <w:t>Under 9 and Under 11 Team Events</w:t>
      </w:r>
    </w:p>
    <w:p w14:paraId="4065F7B1" w14:textId="39746297" w:rsidR="00BB04BA" w:rsidRDefault="00BB04BA">
      <w:pPr>
        <w:rPr>
          <w:lang w:val="en-US"/>
        </w:rPr>
      </w:pPr>
      <w:r w:rsidRPr="00BB04BA">
        <w:rPr>
          <w:lang w:val="en-US"/>
        </w:rPr>
        <w:t>As last year</w:t>
      </w:r>
      <w:r w:rsidR="004E6805">
        <w:rPr>
          <w:lang w:val="en-US"/>
        </w:rPr>
        <w:t xml:space="preserve">, </w:t>
      </w:r>
      <w:r w:rsidRPr="00BB04BA">
        <w:rPr>
          <w:lang w:val="en-US"/>
        </w:rPr>
        <w:t>Leicestershire hosted the Midlands Zonal of the English Primary Schools Chess Association (EPSCA) Under 11 County Championships</w:t>
      </w:r>
      <w:r>
        <w:rPr>
          <w:lang w:val="en-US"/>
        </w:rPr>
        <w:t xml:space="preserve">. This is a 20 board event where children play 3 games at 40 + 10 against other midlands county. </w:t>
      </w:r>
    </w:p>
    <w:p w14:paraId="4A18D8F0" w14:textId="23B437F4" w:rsidR="00BB04BA" w:rsidRDefault="00BB04BA">
      <w:pPr>
        <w:rPr>
          <w:lang w:val="en-US"/>
        </w:rPr>
      </w:pPr>
      <w:r>
        <w:rPr>
          <w:lang w:val="en-US"/>
        </w:rPr>
        <w:t>We finished 3</w:t>
      </w:r>
      <w:r w:rsidRPr="00BB04BA">
        <w:rPr>
          <w:vertAlign w:val="superscript"/>
          <w:lang w:val="en-US"/>
        </w:rPr>
        <w:t>rd</w:t>
      </w:r>
      <w:r>
        <w:rPr>
          <w:lang w:val="en-US"/>
        </w:rPr>
        <w:t xml:space="preserve"> to Warwickshire and Notts, so missed out on national finals by one place!</w:t>
      </w:r>
    </w:p>
    <w:p w14:paraId="6C8A9827" w14:textId="506E5B2B" w:rsidR="00BB04BA" w:rsidRDefault="00BB04BA">
      <w:pPr>
        <w:rPr>
          <w:lang w:val="en-US"/>
        </w:rPr>
      </w:pPr>
      <w:r>
        <w:rPr>
          <w:lang w:val="en-US"/>
        </w:rPr>
        <w:t xml:space="preserve">This year most of the </w:t>
      </w:r>
      <w:r w:rsidR="00940DBA">
        <w:rPr>
          <w:lang w:val="en-US"/>
        </w:rPr>
        <w:t>representatives</w:t>
      </w:r>
      <w:r>
        <w:rPr>
          <w:lang w:val="en-US"/>
        </w:rPr>
        <w:t xml:space="preserve"> of the midlands counties attended the EPSCA </w:t>
      </w:r>
      <w:r w:rsidR="004E6805">
        <w:rPr>
          <w:lang w:val="en-US"/>
        </w:rPr>
        <w:t>AGM</w:t>
      </w:r>
      <w:r>
        <w:rPr>
          <w:lang w:val="en-US"/>
        </w:rPr>
        <w:t xml:space="preserve"> to push for some much needed changes to the competition. The result is for next academic year </w:t>
      </w:r>
    </w:p>
    <w:p w14:paraId="72B2201C" w14:textId="7426EDFF" w:rsidR="00BB04BA" w:rsidRDefault="00BB04BA">
      <w:pPr>
        <w:rPr>
          <w:lang w:val="en-US"/>
        </w:rPr>
      </w:pPr>
      <w:r>
        <w:rPr>
          <w:lang w:val="en-US"/>
        </w:rPr>
        <w:t>Under 11 will only by 12 boards</w:t>
      </w:r>
    </w:p>
    <w:p w14:paraId="5899E555" w14:textId="72D34498" w:rsidR="00BB04BA" w:rsidRDefault="00BB04BA">
      <w:pPr>
        <w:rPr>
          <w:lang w:val="en-US"/>
        </w:rPr>
      </w:pPr>
      <w:r>
        <w:rPr>
          <w:lang w:val="en-US"/>
        </w:rPr>
        <w:t>Format has changed to five rounds of 15 + 10</w:t>
      </w:r>
    </w:p>
    <w:p w14:paraId="211FCDFD" w14:textId="325C18CE" w:rsidR="00BB04BA" w:rsidRDefault="00BB04BA">
      <w:pPr>
        <w:rPr>
          <w:lang w:val="en-US"/>
        </w:rPr>
      </w:pPr>
      <w:r>
        <w:rPr>
          <w:lang w:val="en-US"/>
        </w:rPr>
        <w:t>Due to these changes it is much more viable for Leicestershire to enter next season</w:t>
      </w:r>
    </w:p>
    <w:p w14:paraId="679EABAC" w14:textId="02701286" w:rsidR="00BB04BA" w:rsidRPr="00940DBA" w:rsidRDefault="00BB04BA" w:rsidP="00940DBA">
      <w:pPr>
        <w:pStyle w:val="ListParagraph"/>
        <w:numPr>
          <w:ilvl w:val="0"/>
          <w:numId w:val="1"/>
        </w:numPr>
        <w:rPr>
          <w:lang w:val="en-US"/>
        </w:rPr>
      </w:pPr>
      <w:r w:rsidRPr="00940DBA">
        <w:rPr>
          <w:lang w:val="en-US"/>
        </w:rPr>
        <w:t>Under 9 Team (12 boards)</w:t>
      </w:r>
    </w:p>
    <w:p w14:paraId="33B0B131" w14:textId="4037349C" w:rsidR="00BB04BA" w:rsidRPr="00940DBA" w:rsidRDefault="00BB04BA" w:rsidP="00940DBA">
      <w:pPr>
        <w:pStyle w:val="ListParagraph"/>
        <w:numPr>
          <w:ilvl w:val="0"/>
          <w:numId w:val="1"/>
        </w:numPr>
        <w:rPr>
          <w:lang w:val="en-US"/>
        </w:rPr>
      </w:pPr>
      <w:r w:rsidRPr="00940DBA">
        <w:rPr>
          <w:lang w:val="en-US"/>
        </w:rPr>
        <w:t>Under 11 Team (12 boards)</w:t>
      </w:r>
    </w:p>
    <w:p w14:paraId="7626F17E" w14:textId="7B998373" w:rsidR="00BB04BA" w:rsidRPr="00940DBA" w:rsidRDefault="00BB04BA" w:rsidP="00940DBA">
      <w:pPr>
        <w:pStyle w:val="ListParagraph"/>
        <w:numPr>
          <w:ilvl w:val="0"/>
          <w:numId w:val="1"/>
        </w:numPr>
        <w:rPr>
          <w:lang w:val="en-US"/>
        </w:rPr>
      </w:pPr>
      <w:r w:rsidRPr="00940DBA">
        <w:rPr>
          <w:lang w:val="en-US"/>
        </w:rPr>
        <w:t>Girls Team (6 boards)</w:t>
      </w:r>
    </w:p>
    <w:p w14:paraId="0E34CFB2" w14:textId="34AC56CA" w:rsidR="00BB04BA" w:rsidRDefault="00BB04BA">
      <w:pPr>
        <w:rPr>
          <w:lang w:val="en-US"/>
        </w:rPr>
      </w:pPr>
      <w:r>
        <w:rPr>
          <w:lang w:val="en-US"/>
        </w:rPr>
        <w:t>Additionally we really should enter these, as we have a number of girls in the top 20 for their age categories, and a number of promising Under 9 players</w:t>
      </w:r>
      <w:r w:rsidR="00940DBA">
        <w:rPr>
          <w:lang w:val="en-US"/>
        </w:rPr>
        <w:t xml:space="preserve">. Therefore I am requesting addition of an extra member to the junior team to help </w:t>
      </w:r>
      <w:proofErr w:type="spellStart"/>
      <w:r w:rsidR="00940DBA">
        <w:rPr>
          <w:lang w:val="en-US"/>
        </w:rPr>
        <w:t>organise</w:t>
      </w:r>
      <w:proofErr w:type="spellEnd"/>
      <w:r w:rsidR="00940DBA">
        <w:rPr>
          <w:lang w:val="en-US"/>
        </w:rPr>
        <w:t xml:space="preserve"> the teams for these events</w:t>
      </w:r>
      <w:r w:rsidR="004E6805">
        <w:rPr>
          <w:lang w:val="en-US"/>
        </w:rPr>
        <w:t>.</w:t>
      </w:r>
    </w:p>
    <w:p w14:paraId="05AC5FE4" w14:textId="77777777" w:rsidR="00CA073E" w:rsidRPr="00BB04BA" w:rsidRDefault="00CA073E">
      <w:pPr>
        <w:rPr>
          <w:lang w:val="en-US"/>
        </w:rPr>
      </w:pPr>
    </w:p>
    <w:p w14:paraId="669F6A5E" w14:textId="4C960A7B" w:rsidR="00E54281" w:rsidRDefault="00E54281">
      <w:pPr>
        <w:rPr>
          <w:b/>
          <w:bCs/>
          <w:u w:val="single"/>
          <w:lang w:val="en-US"/>
        </w:rPr>
      </w:pPr>
      <w:r w:rsidRPr="00BB04BA">
        <w:rPr>
          <w:b/>
          <w:bCs/>
          <w:u w:val="single"/>
          <w:lang w:val="en-US"/>
        </w:rPr>
        <w:lastRenderedPageBreak/>
        <w:t>Under 18 Team Events</w:t>
      </w:r>
    </w:p>
    <w:p w14:paraId="37CB73E3" w14:textId="1329ABC0" w:rsidR="00940DBA" w:rsidRDefault="00BB04BA">
      <w:pPr>
        <w:rPr>
          <w:lang w:val="en-US"/>
        </w:rPr>
      </w:pPr>
      <w:r w:rsidRPr="00940DBA">
        <w:rPr>
          <w:lang w:val="en-US"/>
        </w:rPr>
        <w:t xml:space="preserve">I persuaded Sooraj Raju and Ken Ronald to look after the Under 18 teams in the Junior 4NCL event </w:t>
      </w:r>
      <w:r w:rsidR="00940DBA">
        <w:rPr>
          <w:lang w:val="en-US"/>
        </w:rPr>
        <w:t>held at Daventry on weekend of 8</w:t>
      </w:r>
      <w:r w:rsidR="00940DBA" w:rsidRPr="00940DBA">
        <w:rPr>
          <w:vertAlign w:val="superscript"/>
          <w:lang w:val="en-US"/>
        </w:rPr>
        <w:t>th</w:t>
      </w:r>
      <w:r w:rsidR="00940DBA">
        <w:rPr>
          <w:lang w:val="en-US"/>
        </w:rPr>
        <w:t xml:space="preserve"> and 9</w:t>
      </w:r>
      <w:r w:rsidR="00940DBA" w:rsidRPr="00940DBA">
        <w:rPr>
          <w:vertAlign w:val="superscript"/>
          <w:lang w:val="en-US"/>
        </w:rPr>
        <w:t>th</w:t>
      </w:r>
      <w:r w:rsidR="00940DBA">
        <w:rPr>
          <w:lang w:val="en-US"/>
        </w:rPr>
        <w:t xml:space="preserve"> of February 2025. The second team finished 4</w:t>
      </w:r>
      <w:r w:rsidR="00940DBA" w:rsidRPr="00940DBA">
        <w:rPr>
          <w:vertAlign w:val="superscript"/>
          <w:lang w:val="en-US"/>
        </w:rPr>
        <w:t>th</w:t>
      </w:r>
      <w:r w:rsidR="00940DBA">
        <w:rPr>
          <w:lang w:val="en-US"/>
        </w:rPr>
        <w:t xml:space="preserve"> out of 14 teams in the second division, and the first team did </w:t>
      </w:r>
      <w:proofErr w:type="spellStart"/>
      <w:r w:rsidR="00940DBA">
        <w:rPr>
          <w:lang w:val="en-US"/>
        </w:rPr>
        <w:t>event</w:t>
      </w:r>
      <w:proofErr w:type="spellEnd"/>
      <w:r w:rsidR="00940DBA">
        <w:rPr>
          <w:lang w:val="en-US"/>
        </w:rPr>
        <w:t xml:space="preserve"> better, winning division 1!</w:t>
      </w:r>
    </w:p>
    <w:p w14:paraId="076B7FB8" w14:textId="49AF3949" w:rsidR="00940DBA" w:rsidRDefault="00940DBA">
      <w:pPr>
        <w:rPr>
          <w:lang w:val="en-US"/>
        </w:rPr>
      </w:pPr>
      <w:r>
        <w:rPr>
          <w:lang w:val="en-US"/>
        </w:rPr>
        <w:t xml:space="preserve">The first team was represented by </w:t>
      </w:r>
      <w:proofErr w:type="spellStart"/>
      <w:r>
        <w:rPr>
          <w:lang w:val="en-US"/>
        </w:rPr>
        <w:t>Sathsara</w:t>
      </w:r>
      <w:proofErr w:type="spellEnd"/>
      <w:r>
        <w:rPr>
          <w:lang w:val="en-US"/>
        </w:rPr>
        <w:t xml:space="preserve"> Dissanayake, Ted Ronald, Tara Tamilselvan, Alex Shen and Oscar Brown. Moving forwards I would like Ken and Sooraj to continue with this role</w:t>
      </w:r>
    </w:p>
    <w:p w14:paraId="619EFF1C" w14:textId="77777777" w:rsidR="00940DBA" w:rsidRPr="00940DBA" w:rsidRDefault="00940DBA">
      <w:pPr>
        <w:rPr>
          <w:lang w:val="en-US"/>
        </w:rPr>
      </w:pPr>
    </w:p>
    <w:p w14:paraId="67188340" w14:textId="65D787B4" w:rsidR="00E54281" w:rsidRDefault="00E54281">
      <w:pPr>
        <w:rPr>
          <w:b/>
          <w:bCs/>
          <w:u w:val="single"/>
          <w:lang w:val="en-US"/>
        </w:rPr>
      </w:pPr>
      <w:r w:rsidRPr="00940DBA">
        <w:rPr>
          <w:b/>
          <w:bCs/>
          <w:u w:val="single"/>
          <w:lang w:val="en-US"/>
        </w:rPr>
        <w:t>Individual Tournaments</w:t>
      </w:r>
    </w:p>
    <w:p w14:paraId="20806CE2" w14:textId="77777777" w:rsidR="004E6805" w:rsidRDefault="004E6805">
      <w:pPr>
        <w:rPr>
          <w:lang w:val="en-US"/>
        </w:rPr>
      </w:pPr>
    </w:p>
    <w:p w14:paraId="4E6669F4" w14:textId="7677F1B8" w:rsidR="004E6805" w:rsidRPr="004E6805" w:rsidRDefault="004E6805">
      <w:pPr>
        <w:rPr>
          <w:b/>
          <w:bCs/>
          <w:lang w:val="en-US"/>
        </w:rPr>
      </w:pPr>
      <w:r w:rsidRPr="004E6805">
        <w:rPr>
          <w:b/>
          <w:bCs/>
          <w:lang w:val="en-US"/>
        </w:rPr>
        <w:t>Leicestershire Junior Championships</w:t>
      </w:r>
    </w:p>
    <w:p w14:paraId="11B05964" w14:textId="79DDD5F7" w:rsidR="00940DBA" w:rsidRDefault="00940DBA">
      <w:pPr>
        <w:rPr>
          <w:lang w:val="en-US"/>
        </w:rPr>
      </w:pPr>
      <w:r w:rsidRPr="00940DBA">
        <w:rPr>
          <w:lang w:val="en-US"/>
        </w:rPr>
        <w:t>With support of Holywell School I was able to run a ‘closed’ Leicestershire Junior championships on 7</w:t>
      </w:r>
      <w:r w:rsidRPr="00940DBA">
        <w:rPr>
          <w:vertAlign w:val="superscript"/>
          <w:lang w:val="en-US"/>
        </w:rPr>
        <w:t>th</w:t>
      </w:r>
      <w:r w:rsidRPr="00940DBA">
        <w:rPr>
          <w:lang w:val="en-US"/>
        </w:rPr>
        <w:t xml:space="preserve"> December 2024.</w:t>
      </w:r>
      <w:r>
        <w:rPr>
          <w:lang w:val="en-US"/>
        </w:rPr>
        <w:t xml:space="preserve"> This was a five round </w:t>
      </w:r>
      <w:proofErr w:type="spellStart"/>
      <w:r>
        <w:rPr>
          <w:lang w:val="en-US"/>
        </w:rPr>
        <w:t>swiss</w:t>
      </w:r>
      <w:proofErr w:type="spellEnd"/>
      <w:r>
        <w:rPr>
          <w:lang w:val="en-US"/>
        </w:rPr>
        <w:t xml:space="preserve"> at 20+5 with</w:t>
      </w:r>
      <w:r w:rsidR="00FF0F18">
        <w:rPr>
          <w:lang w:val="en-US"/>
        </w:rPr>
        <w:t xml:space="preserve"> 57 </w:t>
      </w:r>
      <w:proofErr w:type="spellStart"/>
      <w:r w:rsidR="00FF0F18">
        <w:rPr>
          <w:lang w:val="en-US"/>
        </w:rPr>
        <w:t>chidren</w:t>
      </w:r>
      <w:proofErr w:type="spellEnd"/>
      <w:r w:rsidR="00FF0F18">
        <w:rPr>
          <w:lang w:val="en-US"/>
        </w:rPr>
        <w:t xml:space="preserve"> competing with</w:t>
      </w:r>
      <w:r>
        <w:rPr>
          <w:lang w:val="en-US"/>
        </w:rPr>
        <w:t xml:space="preserve"> the following results</w:t>
      </w:r>
    </w:p>
    <w:p w14:paraId="5FD8F7E8" w14:textId="42A3B18C" w:rsidR="00FF0F18" w:rsidRDefault="00FF0F18">
      <w:pPr>
        <w:rPr>
          <w:lang w:val="en-US"/>
        </w:rPr>
      </w:pPr>
      <w:r>
        <w:rPr>
          <w:lang w:val="en-US"/>
        </w:rPr>
        <w:t xml:space="preserve">Under 9 Boys and Overall champions – </w:t>
      </w:r>
      <w:proofErr w:type="spellStart"/>
      <w:r>
        <w:rPr>
          <w:lang w:val="en-US"/>
        </w:rPr>
        <w:t>Osmarwoop</w:t>
      </w:r>
      <w:proofErr w:type="spellEnd"/>
      <w:r>
        <w:rPr>
          <w:lang w:val="en-US"/>
        </w:rPr>
        <w:t xml:space="preserve"> Kotti</w:t>
      </w:r>
    </w:p>
    <w:p w14:paraId="37983C24" w14:textId="756CA15C" w:rsidR="00FF0F18" w:rsidRDefault="00FF0F18">
      <w:pPr>
        <w:rPr>
          <w:lang w:val="en-US"/>
        </w:rPr>
      </w:pPr>
      <w:r>
        <w:rPr>
          <w:lang w:val="en-US"/>
        </w:rPr>
        <w:t xml:space="preserve">Under 9 Girls Champion </w:t>
      </w:r>
      <w:r w:rsidR="00536DC5">
        <w:rPr>
          <w:lang w:val="en-US"/>
        </w:rPr>
        <w:t>–</w:t>
      </w:r>
      <w:r>
        <w:rPr>
          <w:lang w:val="en-US"/>
        </w:rPr>
        <w:t xml:space="preserve"> </w:t>
      </w:r>
      <w:r w:rsidR="00536DC5">
        <w:rPr>
          <w:lang w:val="en-US"/>
        </w:rPr>
        <w:t>Valerie Lai</w:t>
      </w:r>
    </w:p>
    <w:p w14:paraId="6E39E3C5" w14:textId="57B79387" w:rsidR="00536DC5" w:rsidRDefault="00536DC5">
      <w:pPr>
        <w:rPr>
          <w:lang w:val="en-US"/>
        </w:rPr>
      </w:pPr>
      <w:r>
        <w:rPr>
          <w:lang w:val="en-US"/>
        </w:rPr>
        <w:t xml:space="preserve">Under 11 Girls and Overall champion – </w:t>
      </w:r>
      <w:proofErr w:type="spellStart"/>
      <w:r>
        <w:rPr>
          <w:lang w:val="en-US"/>
        </w:rPr>
        <w:t>Aadaarshini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Amudhavel</w:t>
      </w:r>
      <w:proofErr w:type="spellEnd"/>
    </w:p>
    <w:p w14:paraId="76FECECA" w14:textId="71AEA2AA" w:rsidR="00536DC5" w:rsidRDefault="00536DC5">
      <w:pPr>
        <w:rPr>
          <w:lang w:val="en-US"/>
        </w:rPr>
      </w:pPr>
      <w:r>
        <w:rPr>
          <w:lang w:val="en-US"/>
        </w:rPr>
        <w:t>Under 11 Boys Champion – Zayn Patel</w:t>
      </w:r>
    </w:p>
    <w:p w14:paraId="38F3377B" w14:textId="7036FE05" w:rsidR="00536DC5" w:rsidRDefault="00536DC5">
      <w:pPr>
        <w:rPr>
          <w:lang w:val="en-US"/>
        </w:rPr>
      </w:pPr>
      <w:r>
        <w:rPr>
          <w:lang w:val="en-US"/>
        </w:rPr>
        <w:t>Under 14 Girls and Overall champion – Tara Tamilselvan</w:t>
      </w:r>
    </w:p>
    <w:p w14:paraId="309BBB6D" w14:textId="6E9FB094" w:rsidR="00536DC5" w:rsidRDefault="00536DC5">
      <w:pPr>
        <w:rPr>
          <w:lang w:val="en-US"/>
        </w:rPr>
      </w:pPr>
      <w:r>
        <w:rPr>
          <w:lang w:val="en-US"/>
        </w:rPr>
        <w:t>Under 14 Boys Champion – Ted Ronald</w:t>
      </w:r>
    </w:p>
    <w:p w14:paraId="3E2C9988" w14:textId="05FA6191" w:rsidR="00536DC5" w:rsidRDefault="00536DC5">
      <w:pPr>
        <w:rPr>
          <w:lang w:val="en-US"/>
        </w:rPr>
      </w:pPr>
      <w:r>
        <w:rPr>
          <w:lang w:val="en-US"/>
        </w:rPr>
        <w:t>Under 18 Boys and Overall Champion – Alex Shen</w:t>
      </w:r>
    </w:p>
    <w:p w14:paraId="7CB44D7E" w14:textId="12673247" w:rsidR="00536DC5" w:rsidRPr="004E6805" w:rsidRDefault="004E6805">
      <w:pPr>
        <w:rPr>
          <w:b/>
          <w:bCs/>
          <w:lang w:val="en-US"/>
        </w:rPr>
      </w:pPr>
      <w:r w:rsidRPr="004E6805">
        <w:rPr>
          <w:b/>
          <w:bCs/>
          <w:lang w:val="en-US"/>
        </w:rPr>
        <w:t>EJCOA Qualifier</w:t>
      </w:r>
    </w:p>
    <w:p w14:paraId="5AAD8502" w14:textId="1DC81EC5" w:rsidR="00940DBA" w:rsidRDefault="004E6805">
      <w:pPr>
        <w:rPr>
          <w:lang w:val="en-US"/>
        </w:rPr>
      </w:pPr>
      <w:r>
        <w:rPr>
          <w:lang w:val="en-US"/>
        </w:rPr>
        <w:t>The East Midlands Qualifier for EJCOA National Youth Championships was held at Fairfield School on 15</w:t>
      </w:r>
      <w:r w:rsidRPr="004E6805">
        <w:rPr>
          <w:vertAlign w:val="superscript"/>
          <w:lang w:val="en-US"/>
        </w:rPr>
        <w:t>th</w:t>
      </w:r>
      <w:r>
        <w:rPr>
          <w:lang w:val="en-US"/>
        </w:rPr>
        <w:t xml:space="preserve"> February 2025.</w:t>
      </w:r>
    </w:p>
    <w:p w14:paraId="447648C0" w14:textId="2C6B3171" w:rsidR="004E6805" w:rsidRDefault="004E6805">
      <w:pPr>
        <w:rPr>
          <w:lang w:val="en-US"/>
        </w:rPr>
      </w:pPr>
      <w:r>
        <w:rPr>
          <w:lang w:val="en-US"/>
        </w:rPr>
        <w:t>First placed girl and boy in each age category qualifies for National Youth Championships from 11</w:t>
      </w:r>
      <w:r w:rsidRPr="004E6805">
        <w:rPr>
          <w:vertAlign w:val="superscript"/>
          <w:lang w:val="en-US"/>
        </w:rPr>
        <w:t>th</w:t>
      </w:r>
      <w:r>
        <w:rPr>
          <w:lang w:val="en-US"/>
        </w:rPr>
        <w:t xml:space="preserve"> to 13</w:t>
      </w:r>
      <w:r w:rsidRPr="004E6805">
        <w:rPr>
          <w:vertAlign w:val="superscript"/>
          <w:lang w:val="en-US"/>
        </w:rPr>
        <w:t>th</w:t>
      </w:r>
      <w:r>
        <w:rPr>
          <w:lang w:val="en-US"/>
        </w:rPr>
        <w:t xml:space="preserve"> July at Nottingham High School</w:t>
      </w:r>
    </w:p>
    <w:p w14:paraId="703E3D92" w14:textId="658ABDDE" w:rsidR="004E6805" w:rsidRDefault="004E6805">
      <w:pPr>
        <w:rPr>
          <w:lang w:val="en-US"/>
        </w:rPr>
      </w:pPr>
      <w:r>
        <w:rPr>
          <w:lang w:val="en-US"/>
        </w:rPr>
        <w:t>96 children competed this time, so this event has become well established in the calendar.</w:t>
      </w:r>
    </w:p>
    <w:p w14:paraId="73995918" w14:textId="77777777" w:rsidR="00CA073E" w:rsidRDefault="00CA073E">
      <w:pPr>
        <w:rPr>
          <w:lang w:val="en-US"/>
        </w:rPr>
      </w:pPr>
    </w:p>
    <w:p w14:paraId="454B4648" w14:textId="5F802780" w:rsidR="00CA073E" w:rsidRDefault="00CA073E" w:rsidP="00CA073E">
      <w:pPr>
        <w:pStyle w:val="NoSpacing"/>
        <w:rPr>
          <w:lang w:val="en-US"/>
        </w:rPr>
      </w:pPr>
      <w:r>
        <w:rPr>
          <w:lang w:val="en-US"/>
        </w:rPr>
        <w:t>Alan Agnew</w:t>
      </w:r>
    </w:p>
    <w:p w14:paraId="67E36773" w14:textId="6633EDF9" w:rsidR="00CA073E" w:rsidRDefault="00CA073E" w:rsidP="00CA073E">
      <w:pPr>
        <w:pStyle w:val="NoSpacing"/>
        <w:rPr>
          <w:lang w:val="en-US"/>
        </w:rPr>
      </w:pPr>
      <w:r>
        <w:rPr>
          <w:lang w:val="en-US"/>
        </w:rPr>
        <w:t>Leicestershire Junior Coach</w:t>
      </w:r>
    </w:p>
    <w:p w14:paraId="566E0ABA" w14:textId="333D0FC2" w:rsidR="00CA073E" w:rsidRPr="00940DBA" w:rsidRDefault="00CA073E" w:rsidP="00CA073E">
      <w:pPr>
        <w:pStyle w:val="NoSpacing"/>
        <w:rPr>
          <w:lang w:val="en-US"/>
        </w:rPr>
      </w:pPr>
      <w:r>
        <w:rPr>
          <w:lang w:val="en-US"/>
        </w:rPr>
        <w:t>May 2025</w:t>
      </w:r>
    </w:p>
    <w:sectPr w:rsidR="00CA073E" w:rsidRPr="0094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A5950"/>
    <w:multiLevelType w:val="hybridMultilevel"/>
    <w:tmpl w:val="597A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5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F"/>
    <w:rsid w:val="002618FF"/>
    <w:rsid w:val="00263CEB"/>
    <w:rsid w:val="004E6805"/>
    <w:rsid w:val="00536DC5"/>
    <w:rsid w:val="00537C7F"/>
    <w:rsid w:val="005A2F8F"/>
    <w:rsid w:val="00624B7E"/>
    <w:rsid w:val="00940DBA"/>
    <w:rsid w:val="00BB04BA"/>
    <w:rsid w:val="00CA073E"/>
    <w:rsid w:val="00E37E5B"/>
    <w:rsid w:val="00E54281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34F0"/>
  <w15:chartTrackingRefBased/>
  <w15:docId w15:val="{E23D5C22-3CE1-4130-B6DD-00FBB4C9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8F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A0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agnew</dc:creator>
  <cp:keywords/>
  <dc:description/>
  <cp:lastModifiedBy>alan agnew</cp:lastModifiedBy>
  <cp:revision>9</cp:revision>
  <dcterms:created xsi:type="dcterms:W3CDTF">2025-05-14T10:28:00Z</dcterms:created>
  <dcterms:modified xsi:type="dcterms:W3CDTF">2025-05-17T10:40:00Z</dcterms:modified>
</cp:coreProperties>
</file>